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6"/>
          <w:szCs w:val="36"/>
        </w:rPr>
        <w:drawing>
          <wp:inline distB="114300" distT="114300" distL="114300" distR="114300">
            <wp:extent cx="1039137" cy="747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9137" cy="747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Sunnyside Elementary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Mrs. Lee’s  2nd Grade           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ng Soon" w:cs="Coming Soon" w:eastAsia="Coming Soon" w:hAnsi="Coming Soon"/>
          <w:b w:val="1"/>
          <w:sz w:val="28"/>
          <w:szCs w:val="28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8"/>
          <w:szCs w:val="28"/>
          <w:rtl w:val="0"/>
        </w:rPr>
        <w:t xml:space="preserve">Supply List</w:t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Coming Soon" w:cs="Coming Soon" w:eastAsia="Coming Soon" w:hAnsi="Coming Soo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1 backpack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Earbuds or headphones (no wireless headphones)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1 school pencil box (No pouches please)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2 packages of #2 pencils (no mechanical pencils)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2 boxes of crayons with names on them please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1 pair of Fiskar scissors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4 glue sticks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2 folders with pockets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36"/>
          <w:szCs w:val="3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1 Plain White three </w:t>
      </w:r>
      <w:r w:rsidDel="00000000" w:rsidR="00000000" w:rsidRPr="00000000">
        <w:rPr>
          <w:rFonts w:ascii="Coming Soon" w:cs="Coming Soon" w:eastAsia="Coming Soon" w:hAnsi="Coming Soon"/>
          <w:b w:val="1"/>
          <w:sz w:val="20"/>
          <w:szCs w:val="20"/>
          <w:rtl w:val="0"/>
        </w:rPr>
        <w:t xml:space="preserve">ring binder with the clear front plastic pouch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2 large pink erasers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1 spiral notebook (wide ruled)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1 roll of paper towels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1 box of tissues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1 container of  wet wipes Clorox or Baby wipes will work! 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480" w:lineRule="auto"/>
        <w:ind w:left="1440" w:hanging="360"/>
        <w:rPr>
          <w:rFonts w:ascii="Coming Soon" w:cs="Coming Soon" w:eastAsia="Coming Soon" w:hAnsi="Coming Soon"/>
          <w:b w:val="1"/>
          <w:sz w:val="26"/>
          <w:szCs w:val="26"/>
          <w:u w:val="none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1 bottle of Hand sanitizer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